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61E" w:rsidRDefault="0042661E" w:rsidP="0054772F">
      <w:pPr>
        <w:pStyle w:val="a8"/>
        <w:jc w:val="center"/>
        <w:rPr>
          <w:rFonts w:ascii="Times New Roman" w:hAnsi="Times New Roman" w:cs="Times New Roman"/>
          <w:b/>
        </w:rPr>
      </w:pPr>
    </w:p>
    <w:p w:rsidR="0042661E" w:rsidRDefault="0042661E" w:rsidP="0054772F">
      <w:pPr>
        <w:pStyle w:val="a8"/>
        <w:jc w:val="center"/>
        <w:rPr>
          <w:rFonts w:ascii="Times New Roman" w:hAnsi="Times New Roman" w:cs="Times New Roman"/>
          <w:b/>
        </w:rPr>
      </w:pPr>
    </w:p>
    <w:p w:rsidR="00CB5518" w:rsidRPr="0054772F" w:rsidRDefault="00CB5518" w:rsidP="0054772F">
      <w:pPr>
        <w:pStyle w:val="a8"/>
        <w:jc w:val="center"/>
        <w:rPr>
          <w:rFonts w:ascii="Times New Roman" w:hAnsi="Times New Roman" w:cs="Times New Roman"/>
          <w:b/>
        </w:rPr>
      </w:pPr>
      <w:r w:rsidRPr="0054772F">
        <w:rPr>
          <w:rFonts w:ascii="Times New Roman" w:hAnsi="Times New Roman" w:cs="Times New Roman"/>
          <w:b/>
        </w:rPr>
        <w:t>Расчеты и обоснования бюджетных ассигнований на исполнение публичных нормативных обязательств</w:t>
      </w:r>
    </w:p>
    <w:p w:rsidR="00FC31B1" w:rsidRPr="00C43DDE" w:rsidRDefault="00CB5518" w:rsidP="00CB5518">
      <w:pPr>
        <w:spacing w:after="0"/>
        <w:jc w:val="center"/>
        <w:rPr>
          <w:rFonts w:ascii="Times New Roman" w:hAnsi="Times New Roman" w:cs="Times New Roman"/>
          <w:b/>
        </w:rPr>
      </w:pPr>
      <w:r w:rsidRPr="00C43DDE">
        <w:rPr>
          <w:rFonts w:ascii="Times New Roman" w:hAnsi="Times New Roman" w:cs="Times New Roman"/>
          <w:b/>
        </w:rPr>
        <w:t>(доплаты к пенсиям му</w:t>
      </w:r>
      <w:r w:rsidR="005A65D3" w:rsidRPr="00C43DDE">
        <w:rPr>
          <w:rFonts w:ascii="Times New Roman" w:hAnsi="Times New Roman" w:cs="Times New Roman"/>
          <w:b/>
        </w:rPr>
        <w:t>ниципальных служащих) на 20</w:t>
      </w:r>
      <w:r w:rsidR="00C51090">
        <w:rPr>
          <w:rFonts w:ascii="Times New Roman" w:hAnsi="Times New Roman" w:cs="Times New Roman"/>
          <w:b/>
        </w:rPr>
        <w:t>2</w:t>
      </w:r>
      <w:r w:rsidR="00843EC1">
        <w:rPr>
          <w:rFonts w:ascii="Times New Roman" w:hAnsi="Times New Roman" w:cs="Times New Roman"/>
          <w:b/>
        </w:rPr>
        <w:t>5</w:t>
      </w:r>
      <w:r w:rsidR="005A65D3" w:rsidRPr="00C43DDE">
        <w:rPr>
          <w:rFonts w:ascii="Times New Roman" w:hAnsi="Times New Roman" w:cs="Times New Roman"/>
          <w:b/>
        </w:rPr>
        <w:t xml:space="preserve"> год и плановый 20</w:t>
      </w:r>
      <w:r w:rsidR="005D16B5">
        <w:rPr>
          <w:rFonts w:ascii="Times New Roman" w:hAnsi="Times New Roman" w:cs="Times New Roman"/>
          <w:b/>
        </w:rPr>
        <w:t>2</w:t>
      </w:r>
      <w:r w:rsidR="00843EC1">
        <w:rPr>
          <w:rFonts w:ascii="Times New Roman" w:hAnsi="Times New Roman" w:cs="Times New Roman"/>
          <w:b/>
        </w:rPr>
        <w:t>6</w:t>
      </w:r>
      <w:r w:rsidR="005A65D3" w:rsidRPr="00C43DDE">
        <w:rPr>
          <w:rFonts w:ascii="Times New Roman" w:hAnsi="Times New Roman" w:cs="Times New Roman"/>
          <w:b/>
        </w:rPr>
        <w:t>-20</w:t>
      </w:r>
      <w:r w:rsidR="0054772F">
        <w:rPr>
          <w:rFonts w:ascii="Times New Roman" w:hAnsi="Times New Roman" w:cs="Times New Roman"/>
          <w:b/>
        </w:rPr>
        <w:t>2</w:t>
      </w:r>
      <w:r w:rsidR="00843EC1">
        <w:rPr>
          <w:rFonts w:ascii="Times New Roman" w:hAnsi="Times New Roman" w:cs="Times New Roman"/>
          <w:b/>
        </w:rPr>
        <w:t>7</w:t>
      </w:r>
      <w:r w:rsidR="005A65D3" w:rsidRPr="00C43DDE">
        <w:rPr>
          <w:rFonts w:ascii="Times New Roman" w:hAnsi="Times New Roman" w:cs="Times New Roman"/>
          <w:b/>
        </w:rPr>
        <w:t xml:space="preserve"> годов.</w:t>
      </w:r>
    </w:p>
    <w:p w:rsidR="00742B34" w:rsidRPr="00C43DDE" w:rsidRDefault="00742B34" w:rsidP="00CB551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FCA" w:rsidRPr="00C43DDE" w:rsidRDefault="00972FCA" w:rsidP="00972FCA">
      <w:pPr>
        <w:spacing w:after="0"/>
        <w:rPr>
          <w:rFonts w:ascii="Times New Roman" w:hAnsi="Times New Roman" w:cs="Times New Roman"/>
          <w:sz w:val="16"/>
          <w:szCs w:val="16"/>
        </w:rPr>
      </w:pPr>
      <w:r w:rsidRPr="00C43DDE">
        <w:rPr>
          <w:rFonts w:ascii="Times New Roman" w:hAnsi="Times New Roman" w:cs="Times New Roman"/>
          <w:sz w:val="16"/>
          <w:szCs w:val="16"/>
        </w:rPr>
        <w:t xml:space="preserve">Наименование ГРБС: 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Администрация </w:t>
      </w:r>
      <w:r w:rsidR="004716DD">
        <w:rPr>
          <w:rFonts w:ascii="Times New Roman" w:hAnsi="Times New Roman" w:cs="Times New Roman"/>
          <w:sz w:val="16"/>
          <w:szCs w:val="16"/>
        </w:rPr>
        <w:t>Верх-</w:t>
      </w:r>
      <w:proofErr w:type="spellStart"/>
      <w:proofErr w:type="gramStart"/>
      <w:r w:rsidR="004716DD">
        <w:rPr>
          <w:rFonts w:ascii="Times New Roman" w:hAnsi="Times New Roman" w:cs="Times New Roman"/>
          <w:sz w:val="16"/>
          <w:szCs w:val="16"/>
        </w:rPr>
        <w:t>М</w:t>
      </w:r>
      <w:r w:rsidR="00C43DDE" w:rsidRPr="00C43DDE">
        <w:rPr>
          <w:rFonts w:ascii="Times New Roman" w:hAnsi="Times New Roman" w:cs="Times New Roman"/>
          <w:sz w:val="16"/>
          <w:szCs w:val="16"/>
        </w:rPr>
        <w:t>айзасского</w:t>
      </w:r>
      <w:proofErr w:type="spellEnd"/>
      <w:r w:rsidR="00C43DDE" w:rsidRPr="00C43DDE">
        <w:rPr>
          <w:rFonts w:ascii="Times New Roman" w:hAnsi="Times New Roman" w:cs="Times New Roman"/>
          <w:sz w:val="16"/>
          <w:szCs w:val="16"/>
        </w:rPr>
        <w:t xml:space="preserve"> 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 сельсовета</w:t>
      </w:r>
      <w:proofErr w:type="gram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</w:t>
      </w:r>
      <w:proofErr w:type="spellStart"/>
      <w:r w:rsidR="006305DD" w:rsidRPr="00C43DDE">
        <w:rPr>
          <w:rFonts w:ascii="Times New Roman" w:hAnsi="Times New Roman" w:cs="Times New Roman"/>
          <w:sz w:val="16"/>
          <w:szCs w:val="16"/>
        </w:rPr>
        <w:t>Кыштовского</w:t>
      </w:r>
      <w:proofErr w:type="spell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района </w:t>
      </w:r>
      <w:r w:rsidRPr="00C43DDE">
        <w:rPr>
          <w:rFonts w:ascii="Times New Roman" w:hAnsi="Times New Roman" w:cs="Times New Roman"/>
          <w:sz w:val="16"/>
          <w:szCs w:val="16"/>
        </w:rPr>
        <w:t xml:space="preserve"> Новосибирской области</w:t>
      </w:r>
      <w:r w:rsidR="006305DD" w:rsidRPr="00C43D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.</w:t>
      </w:r>
      <w:proofErr w:type="spellStart"/>
      <w:r w:rsidR="006305DD" w:rsidRPr="00C43DDE">
        <w:rPr>
          <w:rFonts w:ascii="Times New Roman" w:hAnsi="Times New Roman" w:cs="Times New Roman"/>
          <w:sz w:val="16"/>
          <w:szCs w:val="16"/>
        </w:rPr>
        <w:t>руб</w:t>
      </w:r>
      <w:proofErr w:type="spellEnd"/>
      <w:r w:rsidR="006305DD" w:rsidRPr="00C43DDE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</w:t>
      </w:r>
    </w:p>
    <w:tbl>
      <w:tblPr>
        <w:tblStyle w:val="a3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25"/>
        <w:gridCol w:w="567"/>
        <w:gridCol w:w="850"/>
        <w:gridCol w:w="567"/>
        <w:gridCol w:w="1134"/>
        <w:gridCol w:w="709"/>
        <w:gridCol w:w="992"/>
        <w:gridCol w:w="1134"/>
        <w:gridCol w:w="709"/>
        <w:gridCol w:w="1276"/>
        <w:gridCol w:w="992"/>
        <w:gridCol w:w="567"/>
        <w:gridCol w:w="851"/>
        <w:gridCol w:w="992"/>
        <w:gridCol w:w="567"/>
        <w:gridCol w:w="850"/>
        <w:gridCol w:w="993"/>
        <w:gridCol w:w="850"/>
      </w:tblGrid>
      <w:tr w:rsidR="0042661E" w:rsidRPr="00C43DDE" w:rsidTr="00C1213B">
        <w:trPr>
          <w:trHeight w:val="315"/>
        </w:trPr>
        <w:tc>
          <w:tcPr>
            <w:tcW w:w="1135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расходного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обязательства</w:t>
            </w:r>
          </w:p>
        </w:tc>
        <w:tc>
          <w:tcPr>
            <w:tcW w:w="425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567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Под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раздел</w:t>
            </w:r>
          </w:p>
        </w:tc>
        <w:tc>
          <w:tcPr>
            <w:tcW w:w="850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КЦСР</w:t>
            </w:r>
          </w:p>
        </w:tc>
        <w:tc>
          <w:tcPr>
            <w:tcW w:w="567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НПА, устанавливающий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расходное публичное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нормативное обязательство</w:t>
            </w:r>
          </w:p>
        </w:tc>
        <w:tc>
          <w:tcPr>
            <w:tcW w:w="709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Категории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получателей</w:t>
            </w:r>
          </w:p>
        </w:tc>
        <w:tc>
          <w:tcPr>
            <w:tcW w:w="992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Вид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пособия,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выплаты,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компенсации</w:t>
            </w:r>
          </w:p>
        </w:tc>
        <w:tc>
          <w:tcPr>
            <w:tcW w:w="1134" w:type="dxa"/>
            <w:vMerge w:val="restart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НПА, устанавливающий размер пенсии, пособия, компенсации</w:t>
            </w:r>
          </w:p>
        </w:tc>
        <w:tc>
          <w:tcPr>
            <w:tcW w:w="2977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843EC1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843EC1">
              <w:rPr>
                <w:rFonts w:ascii="Times New Roman" w:hAnsi="Times New Roman" w:cs="Times New Roman"/>
                <w:sz w:val="16"/>
                <w:szCs w:val="16"/>
              </w:rPr>
              <w:t>6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10" w:type="dxa"/>
            <w:gridSpan w:val="3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</w:t>
            </w:r>
            <w:r w:rsidR="00843EC1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</w:t>
            </w: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2661E" w:rsidRPr="00C43DDE" w:rsidTr="0042661E">
        <w:trPr>
          <w:trHeight w:val="1155"/>
        </w:trPr>
        <w:tc>
          <w:tcPr>
            <w:tcW w:w="1135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Количество получателей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Сумма выплаты в соответствии с ПНО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 xml:space="preserve">Необходимая сумма средств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 год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(итого)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Тип бюджетного обязательства</w:t>
            </w:r>
          </w:p>
        </w:tc>
      </w:tr>
      <w:tr w:rsidR="0042661E" w:rsidRPr="00C43DDE" w:rsidTr="0042661E">
        <w:tc>
          <w:tcPr>
            <w:tcW w:w="113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409" w:type="dxa"/>
            <w:gridSpan w:val="4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КБК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276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42661E" w:rsidRPr="00C43DDE" w:rsidTr="0042661E">
        <w:trPr>
          <w:trHeight w:val="2693"/>
        </w:trPr>
        <w:tc>
          <w:tcPr>
            <w:tcW w:w="113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 w:colFirst="9" w:colLast="9"/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25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99.0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00</w:t>
            </w: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10100</w:t>
            </w:r>
          </w:p>
        </w:tc>
        <w:tc>
          <w:tcPr>
            <w:tcW w:w="567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312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Закон Новосибирской области от 01.02.2005 г. № 265-ОЗ «О государственной гражданской службе Новосибирской области</w:t>
            </w:r>
          </w:p>
        </w:tc>
        <w:tc>
          <w:tcPr>
            <w:tcW w:w="709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Государственные служащие субъектов РФ и муниципальные служащие</w:t>
            </w:r>
          </w:p>
        </w:tc>
        <w:tc>
          <w:tcPr>
            <w:tcW w:w="992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Выплата ежемесячной доплаты</w:t>
            </w:r>
          </w:p>
        </w:tc>
        <w:tc>
          <w:tcPr>
            <w:tcW w:w="1134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Расходы на выплату ежемесячной доплаты (постановление Губернатора Новосибирской области от 10.12.2007 г. № 483 «Об утверждении Положения о порядке установления, выплаты и перерасчета ежемесячной доплаты к трудовой пенсии лицам, замещавшим государственные должности Новосибирской области»)</w:t>
            </w:r>
          </w:p>
        </w:tc>
        <w:tc>
          <w:tcPr>
            <w:tcW w:w="709" w:type="dxa"/>
          </w:tcPr>
          <w:p w:rsidR="0042661E" w:rsidRDefault="00843EC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2661E" w:rsidRDefault="00843EC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10168,60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Default="00843EC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366069,60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Default="00114A1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42661E" w:rsidRDefault="00114A11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2661E" w:rsidRPr="00686E1D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2661E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42661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42661E" w:rsidRPr="00686E1D" w:rsidRDefault="0042661E" w:rsidP="004266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42661E" w:rsidRPr="00C43DDE" w:rsidRDefault="0042661E" w:rsidP="004266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действующие</w:t>
            </w:r>
          </w:p>
        </w:tc>
      </w:tr>
      <w:bookmarkEnd w:id="0"/>
      <w:tr w:rsidR="0099571E" w:rsidRPr="00C43DDE" w:rsidTr="0042661E">
        <w:trPr>
          <w:trHeight w:val="369"/>
        </w:trPr>
        <w:tc>
          <w:tcPr>
            <w:tcW w:w="1135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9571E" w:rsidRPr="00C43DD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43DDE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709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9571E" w:rsidRDefault="00843EC1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99571E" w:rsidRDefault="00843EC1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10168,60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Default="00843EC1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366069,60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0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9571E" w:rsidRPr="00686E1D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</w:tcPr>
          <w:p w:rsidR="0099571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  <w:p w:rsidR="0099571E" w:rsidRPr="00686E1D" w:rsidRDefault="0099571E" w:rsidP="0099571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99571E" w:rsidRPr="00C43DDE" w:rsidRDefault="0099571E" w:rsidP="009957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B5518" w:rsidRPr="00C43DDE" w:rsidRDefault="00CB5518" w:rsidP="00CB551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96871" w:rsidRPr="00C43DDE" w:rsidRDefault="00686E1D" w:rsidP="00686E1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3DDE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4716DD">
        <w:rPr>
          <w:rFonts w:ascii="Times New Roman" w:hAnsi="Times New Roman" w:cs="Times New Roman"/>
          <w:sz w:val="24"/>
          <w:szCs w:val="24"/>
        </w:rPr>
        <w:t>Верх-</w:t>
      </w:r>
      <w:proofErr w:type="spellStart"/>
      <w:r w:rsidR="004716DD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айзасского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996871" w:rsidRPr="00C43DDE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96871" w:rsidRPr="00C43DDE"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spellStart"/>
      <w:r w:rsidR="00F6235D">
        <w:rPr>
          <w:rFonts w:ascii="Times New Roman" w:hAnsi="Times New Roman" w:cs="Times New Roman"/>
          <w:sz w:val="24"/>
          <w:szCs w:val="24"/>
        </w:rPr>
        <w:t>И.И.Мельников</w:t>
      </w:r>
      <w:proofErr w:type="spellEnd"/>
    </w:p>
    <w:sectPr w:rsidR="00996871" w:rsidRPr="00C43DDE" w:rsidSect="0042661E">
      <w:pgSz w:w="16838" w:h="11906" w:orient="landscape"/>
      <w:pgMar w:top="737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5518"/>
    <w:rsid w:val="000636D9"/>
    <w:rsid w:val="00114A11"/>
    <w:rsid w:val="002129B2"/>
    <w:rsid w:val="002E1143"/>
    <w:rsid w:val="003B6FE1"/>
    <w:rsid w:val="00423D3C"/>
    <w:rsid w:val="0042661E"/>
    <w:rsid w:val="00447EA4"/>
    <w:rsid w:val="004716DD"/>
    <w:rsid w:val="005062C7"/>
    <w:rsid w:val="0052658C"/>
    <w:rsid w:val="00542635"/>
    <w:rsid w:val="0054772F"/>
    <w:rsid w:val="005A65D3"/>
    <w:rsid w:val="005D16B5"/>
    <w:rsid w:val="00622A72"/>
    <w:rsid w:val="006305DD"/>
    <w:rsid w:val="00643BE4"/>
    <w:rsid w:val="00686E1D"/>
    <w:rsid w:val="00742B34"/>
    <w:rsid w:val="008062E2"/>
    <w:rsid w:val="00843EC1"/>
    <w:rsid w:val="008B7863"/>
    <w:rsid w:val="00972FCA"/>
    <w:rsid w:val="00995710"/>
    <w:rsid w:val="0099571E"/>
    <w:rsid w:val="00996871"/>
    <w:rsid w:val="00A14716"/>
    <w:rsid w:val="00A37282"/>
    <w:rsid w:val="00A8030F"/>
    <w:rsid w:val="00A953BA"/>
    <w:rsid w:val="00AE406F"/>
    <w:rsid w:val="00B546DD"/>
    <w:rsid w:val="00C43DDE"/>
    <w:rsid w:val="00C51090"/>
    <w:rsid w:val="00CB5518"/>
    <w:rsid w:val="00D150A1"/>
    <w:rsid w:val="00DD3EF5"/>
    <w:rsid w:val="00E60CD1"/>
    <w:rsid w:val="00E95599"/>
    <w:rsid w:val="00F6235D"/>
    <w:rsid w:val="00FC3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F3FF3"/>
  <w15:docId w15:val="{C40BA12B-5C0F-411F-9B7C-9B8BF49CB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1B1"/>
  </w:style>
  <w:style w:type="paragraph" w:styleId="1">
    <w:name w:val="heading 1"/>
    <w:basedOn w:val="a"/>
    <w:next w:val="a"/>
    <w:link w:val="10"/>
    <w:uiPriority w:val="9"/>
    <w:qFormat/>
    <w:rsid w:val="00686E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A147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551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A14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4">
    <w:name w:val="Title"/>
    <w:basedOn w:val="a"/>
    <w:next w:val="a"/>
    <w:link w:val="a5"/>
    <w:uiPriority w:val="10"/>
    <w:qFormat/>
    <w:rsid w:val="00686E1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86E1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686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86E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86E1D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54772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03F8E-CA59-4374-A428-31B864EC8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305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2041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Intel</dc:creator>
  <cp:lastModifiedBy>aleksandrova_vyu</cp:lastModifiedBy>
  <cp:revision>38</cp:revision>
  <cp:lastPrinted>2024-11-05T17:32:00Z</cp:lastPrinted>
  <dcterms:created xsi:type="dcterms:W3CDTF">2013-11-12T07:14:00Z</dcterms:created>
  <dcterms:modified xsi:type="dcterms:W3CDTF">2024-11-05T17:32:00Z</dcterms:modified>
</cp:coreProperties>
</file>